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6" w:rsidRDefault="00D81F55" w:rsidP="00D81F55">
      <w:r>
        <w:t xml:space="preserve">                                                                      </w:t>
      </w:r>
      <w:r w:rsidR="00CA5765">
        <w:rPr>
          <w:noProof/>
          <w:lang w:eastAsia="hr-HR"/>
        </w:rPr>
        <w:drawing>
          <wp:inline distT="0" distB="0" distL="0" distR="0">
            <wp:extent cx="1019175" cy="101742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U-PIP  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79" cy="102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D3" w:rsidRDefault="00C422D3" w:rsidP="00A15EBA">
      <w:r>
        <w:t xml:space="preserve">Na temelju čl. 36 Statuta Istarske stranke umirovljenika – </w:t>
      </w:r>
      <w:proofErr w:type="spellStart"/>
      <w:r>
        <w:t>Partito</w:t>
      </w:r>
      <w:proofErr w:type="spellEnd"/>
      <w:r>
        <w:t xml:space="preserve"> </w:t>
      </w:r>
      <w:proofErr w:type="spellStart"/>
      <w:r>
        <w:t>Istriano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pensionati</w:t>
      </w:r>
      <w:proofErr w:type="spellEnd"/>
      <w:r>
        <w:t xml:space="preserve">, na sjednici Savjeta stranke održanoj 19.12.2023. godine, donosi se </w:t>
      </w:r>
    </w:p>
    <w:p w:rsidR="00C422D3" w:rsidRDefault="00C422D3" w:rsidP="00A15EBA"/>
    <w:p w:rsidR="00C422D3" w:rsidRDefault="00C422D3" w:rsidP="00A15EBA">
      <w:r>
        <w:t xml:space="preserve">                                           </w:t>
      </w:r>
      <w:r w:rsidR="00D81F55">
        <w:t>GODIŠNJI PROGRAM RADA ZA 2024.g.</w:t>
      </w:r>
    </w:p>
    <w:p w:rsidR="00BE7B79" w:rsidRDefault="00C422D3" w:rsidP="00163A41">
      <w:r>
        <w:t xml:space="preserve">RBR:  OPIS                                                                                                                                                   ROK                                                                                                                                                                      </w:t>
      </w:r>
      <w:r w:rsidR="00163A41">
        <w:t xml:space="preserve">              </w:t>
      </w:r>
      <w:r>
        <w:t xml:space="preserve">           </w:t>
      </w:r>
      <w:r w:rsidR="00163A41">
        <w:t xml:space="preserve">    </w:t>
      </w:r>
      <w:r w:rsidR="00BE7B79">
        <w:t xml:space="preserve">            1. </w:t>
      </w:r>
      <w:r w:rsidR="00CD4A24">
        <w:t xml:space="preserve">  </w:t>
      </w:r>
      <w:r w:rsidR="00163A41">
        <w:t xml:space="preserve"> </w:t>
      </w:r>
      <w:r>
        <w:t xml:space="preserve">Kontinuirani rad na učlanjenju novih članova                                                                         </w:t>
      </w:r>
      <w:r w:rsidR="00163A41">
        <w:t xml:space="preserve">    2024</w:t>
      </w:r>
      <w:r w:rsidR="00BE7B79">
        <w:t>.</w:t>
      </w:r>
    </w:p>
    <w:p w:rsidR="00C422D3" w:rsidRDefault="00163A41" w:rsidP="00163A41">
      <w:r>
        <w:t xml:space="preserve"> </w:t>
      </w:r>
      <w:r w:rsidR="00BE7B79">
        <w:t>2</w:t>
      </w:r>
      <w:r>
        <w:t>.</w:t>
      </w:r>
      <w:r w:rsidR="00CD4A24">
        <w:t xml:space="preserve">  </w:t>
      </w:r>
      <w:r>
        <w:t xml:space="preserve"> </w:t>
      </w:r>
      <w:r w:rsidR="00C422D3">
        <w:t xml:space="preserve">Pružiti pomoć podružnicama stranke kod realizacije njihovih programa rada       </w:t>
      </w:r>
      <w:r w:rsidR="00CD4A24">
        <w:t xml:space="preserve">     </w:t>
      </w:r>
      <w:r w:rsidR="00BE7B79">
        <w:t xml:space="preserve">  </w:t>
      </w:r>
      <w:r w:rsidR="00C422D3">
        <w:t xml:space="preserve"> kontinuirano </w:t>
      </w:r>
    </w:p>
    <w:p w:rsidR="00BE7B79" w:rsidRDefault="00BE7B79" w:rsidP="00BE7B79">
      <w:r>
        <w:t xml:space="preserve"> 3.</w:t>
      </w:r>
      <w:r w:rsidR="00CD4A24">
        <w:t xml:space="preserve">  </w:t>
      </w:r>
      <w:r w:rsidR="00C422D3">
        <w:t xml:space="preserve"> Osnovati podružnice u najmanje jednom gradu i jednoj općini          </w:t>
      </w:r>
      <w:r>
        <w:t xml:space="preserve">                                   </w:t>
      </w:r>
      <w:r w:rsidR="00C422D3">
        <w:t xml:space="preserve"> 2024. </w:t>
      </w:r>
    </w:p>
    <w:p w:rsidR="000E44F3" w:rsidRDefault="00CD4A24" w:rsidP="00BE7B79">
      <w:r>
        <w:t xml:space="preserve"> 4.  </w:t>
      </w:r>
      <w:r w:rsidR="00BE7B79">
        <w:t xml:space="preserve"> Tijekom godine održati konferencije za medije na tem</w:t>
      </w:r>
      <w:r w:rsidR="000E44F3">
        <w:t>e važne za umirovljenike                2024.</w:t>
      </w:r>
    </w:p>
    <w:p w:rsidR="000E44F3" w:rsidRDefault="00CD4A24" w:rsidP="00BE7B79">
      <w:r>
        <w:t xml:space="preserve"> 5.  </w:t>
      </w:r>
      <w:r w:rsidR="000E44F3">
        <w:t xml:space="preserve"> Unaprijediti suradnju sa političkim partnerima                                                            </w:t>
      </w:r>
      <w:r>
        <w:t xml:space="preserve">    </w:t>
      </w:r>
      <w:r w:rsidR="000E44F3">
        <w:t xml:space="preserve">   kontinuirano</w:t>
      </w:r>
      <w:r w:rsidR="00C422D3">
        <w:t xml:space="preserve"> </w:t>
      </w:r>
    </w:p>
    <w:p w:rsidR="000E44F3" w:rsidRDefault="00CD4A24" w:rsidP="00BE7B79">
      <w:r>
        <w:t xml:space="preserve"> 6.  </w:t>
      </w:r>
      <w:r w:rsidR="000E44F3">
        <w:t xml:space="preserve"> Zalagati se i podržati svaku inicijativu za poboljšanje položaja umirovljenika i svih </w:t>
      </w:r>
    </w:p>
    <w:p w:rsidR="000E44F3" w:rsidRDefault="000E44F3" w:rsidP="00BE7B79">
      <w:r>
        <w:t xml:space="preserve">        socijalno ugroženih skupina građana                                             </w:t>
      </w:r>
      <w:r w:rsidR="00CD4A24">
        <w:t xml:space="preserve">                                     </w:t>
      </w:r>
      <w:r>
        <w:t xml:space="preserve">   kontinuirano</w:t>
      </w:r>
    </w:p>
    <w:p w:rsidR="00CD4A24" w:rsidRDefault="000E44F3" w:rsidP="00BE7B79">
      <w:r>
        <w:t>7.</w:t>
      </w:r>
      <w:r w:rsidR="00CD4A24">
        <w:t xml:space="preserve"> </w:t>
      </w:r>
      <w:r>
        <w:t xml:space="preserve">  Posebno se zalagati za povećanje smještajnih kapaciteta u domovima</w:t>
      </w:r>
    </w:p>
    <w:p w:rsidR="00CD4A24" w:rsidRDefault="00CD4A24" w:rsidP="00BE7B79">
      <w:r>
        <w:t xml:space="preserve">       umirovljenika,</w:t>
      </w:r>
      <w:r w:rsidR="000E44F3">
        <w:t xml:space="preserve"> </w:t>
      </w:r>
      <w:r>
        <w:t>o</w:t>
      </w:r>
      <w:r w:rsidR="000E44F3">
        <w:t>tvaranje dnevnih centara za umirovljenike, klubova umirovlj</w:t>
      </w:r>
      <w:r>
        <w:t>enika</w:t>
      </w:r>
    </w:p>
    <w:p w:rsidR="00CD4A24" w:rsidRDefault="00CD4A24" w:rsidP="00BE7B79">
      <w:r>
        <w:t xml:space="preserve">       i sličnih oblika skrbi te za zdravstvenu njegu u kući                                                              kontinuirano</w:t>
      </w:r>
    </w:p>
    <w:p w:rsidR="00CD4A24" w:rsidRDefault="00CD4A24" w:rsidP="00CD4A24">
      <w:pPr>
        <w:tabs>
          <w:tab w:val="right" w:pos="9072"/>
        </w:tabs>
      </w:pPr>
      <w:r>
        <w:t>8.   Naročito se založiti za unapređenje palijativne skrbi na čitavom području Županije</w:t>
      </w:r>
    </w:p>
    <w:p w:rsidR="00CD4A24" w:rsidRDefault="00CD4A24" w:rsidP="00CD4A24">
      <w:pPr>
        <w:tabs>
          <w:tab w:val="right" w:pos="9072"/>
        </w:tabs>
      </w:pPr>
      <w:r>
        <w:t xml:space="preserve">      te otvaranje hospicija                                                                                                                  kontinuirano</w:t>
      </w:r>
    </w:p>
    <w:p w:rsidR="00CD4A24" w:rsidRDefault="00CD4A24" w:rsidP="00CD4A24">
      <w:pPr>
        <w:tabs>
          <w:tab w:val="right" w:pos="9072"/>
        </w:tabs>
      </w:pPr>
      <w:r>
        <w:t>9.   Kvalitetnija zdravstvena zaštita i pomoć u kući starijim i nemoćnim osobama kao</w:t>
      </w:r>
    </w:p>
    <w:p w:rsidR="00CD4A24" w:rsidRDefault="00CD4A24" w:rsidP="00CD4A24">
      <w:pPr>
        <w:tabs>
          <w:tab w:val="right" w:pos="9072"/>
        </w:tabs>
      </w:pPr>
      <w:r>
        <w:t xml:space="preserve">      stalna programska zadaća                                                                                                          kontinuirano </w:t>
      </w:r>
    </w:p>
    <w:p w:rsidR="004B2DAE" w:rsidRDefault="00CD4A24" w:rsidP="00CD4A24">
      <w:pPr>
        <w:tabs>
          <w:tab w:val="right" w:pos="9072"/>
        </w:tabs>
      </w:pPr>
      <w:r>
        <w:t>10. Zalagati se za unapređenje svih ob</w:t>
      </w:r>
      <w:r w:rsidR="004B2DAE">
        <w:t>lika institucionalne skrbi za st</w:t>
      </w:r>
      <w:r>
        <w:t>are i nemoćne</w:t>
      </w:r>
      <w:r w:rsidR="004B2DAE">
        <w:t xml:space="preserve">            kontinuirano</w:t>
      </w:r>
    </w:p>
    <w:p w:rsidR="00CD4A24" w:rsidRDefault="004B2DAE" w:rsidP="00CD4A24">
      <w:pPr>
        <w:tabs>
          <w:tab w:val="right" w:pos="9072"/>
        </w:tabs>
      </w:pPr>
      <w:r>
        <w:t>11. Ukazivati na pojave zanemarivanja i zlostavljanja starijih i nemoćnih osoba                  kontinuirano</w:t>
      </w:r>
      <w:r w:rsidR="00CD4A24">
        <w:tab/>
      </w:r>
    </w:p>
    <w:p w:rsidR="004B2DAE" w:rsidRDefault="004B2DAE" w:rsidP="00CD4A24">
      <w:pPr>
        <w:tabs>
          <w:tab w:val="right" w:pos="9072"/>
        </w:tabs>
      </w:pPr>
      <w:r>
        <w:t xml:space="preserve">12. U suradnji sa strankama, političkim prijateljima zalagati se za unapređenje </w:t>
      </w:r>
    </w:p>
    <w:p w:rsidR="004B2DAE" w:rsidRDefault="004B2DAE" w:rsidP="00CD4A24">
      <w:pPr>
        <w:tabs>
          <w:tab w:val="right" w:pos="9072"/>
        </w:tabs>
      </w:pPr>
      <w:r>
        <w:t xml:space="preserve">      gospodarstva, a naročito na realizaciji strateških projekata Županije                               kontinuirano</w:t>
      </w:r>
    </w:p>
    <w:p w:rsidR="004B2DAE" w:rsidRDefault="004B2DAE" w:rsidP="00CD4A24">
      <w:pPr>
        <w:tabs>
          <w:tab w:val="right" w:pos="9072"/>
        </w:tabs>
      </w:pPr>
      <w:r>
        <w:t>13. Raditi na ideji decentralizacije i regionalnog preustroja države u kojoj će Istra biti</w:t>
      </w:r>
    </w:p>
    <w:p w:rsidR="004B2DAE" w:rsidRDefault="004B2DAE" w:rsidP="00CD4A24">
      <w:pPr>
        <w:tabs>
          <w:tab w:val="right" w:pos="9072"/>
        </w:tabs>
      </w:pPr>
      <w:r>
        <w:t xml:space="preserve">      zasebna regija visokog stupnja autonomije                                                                            kontinuirano</w:t>
      </w:r>
    </w:p>
    <w:p w:rsidR="004B2DAE" w:rsidRDefault="004B2DAE" w:rsidP="00CD4A24">
      <w:pPr>
        <w:tabs>
          <w:tab w:val="right" w:pos="9072"/>
        </w:tabs>
      </w:pPr>
      <w:r>
        <w:t xml:space="preserve">14. Zalagati se da Županija, JLS i društvena zajednica općenito, posebno osiguraju </w:t>
      </w:r>
    </w:p>
    <w:p w:rsidR="004B2DAE" w:rsidRDefault="00D81F55" w:rsidP="00CD4A24">
      <w:pPr>
        <w:tabs>
          <w:tab w:val="right" w:pos="9072"/>
        </w:tabs>
      </w:pPr>
      <w:r>
        <w:t xml:space="preserve">      </w:t>
      </w:r>
      <w:r w:rsidR="004B2DAE">
        <w:t xml:space="preserve">sredstva za financiranje nadarenih  učenika i  studenata                                      </w:t>
      </w:r>
      <w:r>
        <w:t xml:space="preserve">               kontinuirano</w:t>
      </w:r>
    </w:p>
    <w:p w:rsidR="00D81F55" w:rsidRDefault="00D81F55" w:rsidP="00CD4A24">
      <w:pPr>
        <w:tabs>
          <w:tab w:val="right" w:pos="9072"/>
        </w:tabs>
      </w:pPr>
      <w:r>
        <w:t>15. Uključiti se u predizbornu i izbornu kampanju za Euro i Parlamentarne izbore za 2024.g.     2024.</w:t>
      </w:r>
    </w:p>
    <w:p w:rsidR="00D81F55" w:rsidRDefault="00D81F55" w:rsidP="00CD4A24">
      <w:pPr>
        <w:tabs>
          <w:tab w:val="right" w:pos="9072"/>
        </w:tabs>
      </w:pPr>
      <w:r>
        <w:t xml:space="preserve">      </w:t>
      </w:r>
      <w:r w:rsidR="00E76534">
        <w:t xml:space="preserve">                                                                                                  </w:t>
      </w:r>
      <w:bookmarkStart w:id="0" w:name="_GoBack"/>
      <w:bookmarkEnd w:id="0"/>
      <w:r>
        <w:t xml:space="preserve">   Predsjednik</w:t>
      </w:r>
    </w:p>
    <w:p w:rsidR="00D81F55" w:rsidRDefault="00D81F55" w:rsidP="00CD4A24">
      <w:pPr>
        <w:tabs>
          <w:tab w:val="right" w:pos="9072"/>
        </w:tabs>
      </w:pPr>
    </w:p>
    <w:p w:rsidR="004B2DAE" w:rsidRDefault="004B2DAE" w:rsidP="00CD4A24">
      <w:pPr>
        <w:tabs>
          <w:tab w:val="right" w:pos="9072"/>
        </w:tabs>
      </w:pPr>
    </w:p>
    <w:p w:rsidR="004B2DAE" w:rsidRDefault="004B2DAE" w:rsidP="00CD4A24">
      <w:pPr>
        <w:tabs>
          <w:tab w:val="right" w:pos="9072"/>
        </w:tabs>
      </w:pPr>
    </w:p>
    <w:p w:rsidR="00CD4A24" w:rsidRDefault="00CD4A24" w:rsidP="00BE7B79">
      <w:r>
        <w:t xml:space="preserve">      </w:t>
      </w:r>
    </w:p>
    <w:p w:rsidR="00C422D3" w:rsidRDefault="00CD4A24" w:rsidP="00BE7B79">
      <w:r>
        <w:t xml:space="preserve">                                                                              </w:t>
      </w:r>
      <w:r w:rsidR="000E44F3">
        <w:t xml:space="preserve">  </w:t>
      </w:r>
      <w:r w:rsidR="00C422D3">
        <w:t xml:space="preserve"> </w:t>
      </w:r>
    </w:p>
    <w:p w:rsidR="00C422D3" w:rsidRDefault="00C422D3" w:rsidP="00BE7B79">
      <w:pPr>
        <w:ind w:left="396"/>
      </w:pPr>
      <w:r>
        <w:t xml:space="preserve">                                        </w:t>
      </w:r>
    </w:p>
    <w:p w:rsidR="00CA5765" w:rsidRDefault="00C422D3" w:rsidP="00CA5765">
      <w:pPr>
        <w:jc w:val="center"/>
      </w:pPr>
      <w:r>
        <w:t xml:space="preserve"> </w:t>
      </w:r>
    </w:p>
    <w:sectPr w:rsidR="00CA5765" w:rsidSect="00CA57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223"/>
    <w:multiLevelType w:val="hybridMultilevel"/>
    <w:tmpl w:val="28BE7F26"/>
    <w:lvl w:ilvl="0" w:tplc="FC58867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BCF2AD7"/>
    <w:multiLevelType w:val="hybridMultilevel"/>
    <w:tmpl w:val="85D47D1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E68"/>
    <w:multiLevelType w:val="hybridMultilevel"/>
    <w:tmpl w:val="AAC8683C"/>
    <w:lvl w:ilvl="0" w:tplc="8C70077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D2E363B"/>
    <w:multiLevelType w:val="hybridMultilevel"/>
    <w:tmpl w:val="C6C2915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66E4F"/>
    <w:multiLevelType w:val="hybridMultilevel"/>
    <w:tmpl w:val="9AC892F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E6180"/>
    <w:multiLevelType w:val="hybridMultilevel"/>
    <w:tmpl w:val="D71875E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8545D"/>
    <w:multiLevelType w:val="hybridMultilevel"/>
    <w:tmpl w:val="00ECBBB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D3"/>
    <w:rsid w:val="000E44F3"/>
    <w:rsid w:val="00163A41"/>
    <w:rsid w:val="001911C5"/>
    <w:rsid w:val="004B2DAE"/>
    <w:rsid w:val="00691456"/>
    <w:rsid w:val="00A15EBA"/>
    <w:rsid w:val="00BE7B79"/>
    <w:rsid w:val="00C422D3"/>
    <w:rsid w:val="00CA5765"/>
    <w:rsid w:val="00CD4A24"/>
    <w:rsid w:val="00D81F55"/>
    <w:rsid w:val="00E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3E63"/>
  <w15:chartTrackingRefBased/>
  <w15:docId w15:val="{D5C97EF1-A546-42E9-B652-475975D3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22D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ven\Desktop\ISU%20PIP%20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ISU PIP MEMORANDUM</Template>
  <TotalTime>77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</dc:creator>
  <cp:keywords/>
  <dc:description/>
  <cp:lastModifiedBy>Nevenka Duras</cp:lastModifiedBy>
  <cp:revision>1</cp:revision>
  <cp:lastPrinted>2023-12-17T17:16:00Z</cp:lastPrinted>
  <dcterms:created xsi:type="dcterms:W3CDTF">2023-12-17T16:07:00Z</dcterms:created>
  <dcterms:modified xsi:type="dcterms:W3CDTF">2023-12-17T17:24:00Z</dcterms:modified>
</cp:coreProperties>
</file>